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68" w:type="dxa"/>
        <w:tblInd w:w="98" w:type="dxa"/>
        <w:tblLayout w:type="fixed"/>
        <w:tblLook w:val="04A0"/>
      </w:tblPr>
      <w:tblGrid>
        <w:gridCol w:w="294"/>
        <w:gridCol w:w="992"/>
        <w:gridCol w:w="1843"/>
        <w:gridCol w:w="1559"/>
        <w:gridCol w:w="1983"/>
        <w:gridCol w:w="994"/>
        <w:gridCol w:w="2347"/>
        <w:gridCol w:w="1197"/>
        <w:gridCol w:w="992"/>
        <w:gridCol w:w="709"/>
        <w:gridCol w:w="3118"/>
        <w:gridCol w:w="2840"/>
      </w:tblGrid>
      <w:tr w:rsidR="00011DDE" w:rsidRPr="00011DDE" w:rsidTr="00011DDE">
        <w:trPr>
          <w:trHeight w:val="147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  <w:sz w:val="16"/>
                <w:szCs w:val="16"/>
              </w:rPr>
            </w:pPr>
            <w:r w:rsidRPr="00011DDE">
              <w:rPr>
                <w:rFonts w:ascii="Courier New" w:eastAsia="Times New Roman" w:hAnsi="Courier New" w:cs="Courier New"/>
                <w:color w:val="FF0000"/>
                <w:sz w:val="16"/>
                <w:szCs w:val="16"/>
              </w:rPr>
              <w:t>Сноска. Реестр - в редакции приказа Министра цифрового развития, инноваций и аэрокосмической промышленности РК от 18.05.2022 </w:t>
            </w:r>
            <w:r w:rsidRPr="00011DDE">
              <w:rPr>
                <w:rFonts w:ascii="Courier New" w:eastAsia="Times New Roman" w:hAnsi="Courier New" w:cs="Courier New"/>
                <w:color w:val="073A5E"/>
                <w:sz w:val="16"/>
                <w:szCs w:val="16"/>
              </w:rPr>
              <w:t>№ 170/НҚ</w:t>
            </w:r>
            <w:r w:rsidRPr="00011DDE">
              <w:rPr>
                <w:rFonts w:ascii="Courier New" w:eastAsia="Times New Roman" w:hAnsi="Courier New" w:cs="Courier New"/>
                <w:color w:val="FF0000"/>
                <w:sz w:val="16"/>
                <w:szCs w:val="16"/>
              </w:rPr>
              <w:t> 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цифрового развития, инноваций и аэрокосмической промышленности РК от 05.09.2022 </w:t>
            </w:r>
            <w:r w:rsidRPr="00011DDE">
              <w:rPr>
                <w:rFonts w:ascii="Courier New" w:eastAsia="Times New Roman" w:hAnsi="Courier New" w:cs="Courier New"/>
                <w:color w:val="073A5E"/>
                <w:sz w:val="16"/>
                <w:szCs w:val="16"/>
              </w:rPr>
              <w:t>№ 310/НҚ</w:t>
            </w:r>
            <w:r w:rsidRPr="00011DDE">
              <w:rPr>
                <w:rFonts w:ascii="Courier New" w:eastAsia="Times New Roman" w:hAnsi="Courier New" w:cs="Courier New"/>
                <w:color w:val="FF0000"/>
                <w:sz w:val="16"/>
                <w:szCs w:val="16"/>
              </w:rPr>
              <w:t> (вводится в действие по истечении десяти календарных дней после дня его первого официального опубликования); от 29.11.2022 </w:t>
            </w:r>
            <w:r w:rsidRPr="00011DDE">
              <w:rPr>
                <w:rFonts w:ascii="Courier New" w:eastAsia="Times New Roman" w:hAnsi="Courier New" w:cs="Courier New"/>
                <w:color w:val="073A5E"/>
                <w:sz w:val="16"/>
                <w:szCs w:val="16"/>
              </w:rPr>
              <w:t>№ 467/НҚ</w:t>
            </w:r>
            <w:r w:rsidRPr="00011DDE">
              <w:rPr>
                <w:rFonts w:ascii="Courier New" w:eastAsia="Times New Roman" w:hAnsi="Courier New" w:cs="Courier New"/>
                <w:color w:val="FF0000"/>
                <w:sz w:val="16"/>
                <w:szCs w:val="16"/>
              </w:rPr>
              <w:t> 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11DDE" w:rsidRPr="00011DDE" w:rsidTr="00011DDE">
        <w:trPr>
          <w:trHeight w:val="391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наш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кто исполняет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государственной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об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услугополучателе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(физическое и (или) юридическое лицо)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центра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льного</w:t>
            </w:r>
            <w:proofErr w:type="spellEnd"/>
            <w:proofErr w:type="gramEnd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услугодателя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Наименования организаций, осуществляющих прием заявлений и выдачу результатов оказания государственной услуги, и (или) указание на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"электронного правительства" и абонентское устройство сотовой связи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Платность/бесплатность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Форма оказания государственной услуги (электронная (полностью или частично автоматизированная)/ бумажная/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проактивная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 оказываемая по принципу "одного заявления")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о наличии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пилотного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DDE" w:rsidRPr="00011DDE" w:rsidTr="00011DDE">
        <w:trPr>
          <w:trHeight w:val="23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обучения по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Организации начального, основного среднего и общего среднего образования,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"электронного правительства"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Электронная (частично автоматизированная)/бумажная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Зарегистрирован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Реестре государственной регистрации нормативных правовых актов № 17553.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DDE" w:rsidRPr="00011DDE" w:rsidTr="00011DDE">
        <w:trPr>
          <w:trHeight w:val="17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Организации начального, основного среднего и общего среднего образования,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"электронного правительства"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Электронная (частично автоматизированная)/бумажная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Зарегистрирован в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DDE" w:rsidRPr="00011DDE" w:rsidTr="00011DDE">
        <w:trPr>
          <w:trHeight w:val="24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Организации начального, основного среднего и общего среднего образования,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"электронного правительства"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Электронная (частично автоматизированная)/бумажная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риказ Министра образования и науки Республики Казахстан от 12 октября 2018 года № 564.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Зарегистрирован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Реестре государственной регистрации нормативных правовых актов № 17553.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DDE" w:rsidRPr="00011DDE" w:rsidTr="00011DDE">
        <w:trPr>
          <w:trHeight w:val="186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Организации основного среднего и общего среднего образования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Государственная корпорация, организации основного среднего и общего среднего образования,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"электронного правительства"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Электронная (частично автоматизированная)/бумажная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"Об утверждении видов и форм документов об образовании государственного образца и Правил их выдачи" приказ Министра образования и науки Республики Казахстан от  28 января 2015 года  № 39.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Зарегистрирован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Реестре государственной регистрации нормативных правовых актов № 10348.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DDE" w:rsidRPr="00011DDE" w:rsidTr="00011DDE">
        <w:trPr>
          <w:trHeight w:val="379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РОО, школа, дет сад,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Оркен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ДЮКФП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Прием документов для прохождения аттестации педагогов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МОНРК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МОН, Управления образования областей, городов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Нур-Султан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Алматы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Шымкент, отделы образования районов и городов областного значения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Государственная корпорация, МОН, Управления образования областей, городов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Нур-Султан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Алматы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Шымкент, отделы образования районов и городов областного значения,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"электронного правительства"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Электронная (частично автоматизированная)/ бумажная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послесреднего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дополнительного образования и специальные учебные программы, и иных гражданских служащих в области образования и науки" приказ Министра образования и науки Республики Казахстан от 27 января 2016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 № 83.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Зарегистрирован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Реестре государственной регистрации нормативных правовых актов № 13317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DDE" w:rsidRPr="00011DDE" w:rsidTr="00011DDE">
        <w:trPr>
          <w:trHeight w:val="184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школа,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Прием документов и зачисление детей в дошкольные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Дошкольные организации всех видов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Дошкольные организации всех видов,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"электронного правительства"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Электронная (частично автоматизированная)/бумажная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Зарегистрирован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Реестре государственной регистрации нормативных правовых актов №20883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DDE" w:rsidRPr="00011DDE" w:rsidTr="00011DDE">
        <w:trPr>
          <w:trHeight w:val="343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школы г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ергеевки, РОО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МИО областей, городов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Нур-Султана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Алматы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Шымкента,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МИО областей, городов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Нур-Султана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Алматы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Шымкента,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"электронного правительства"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Электронная (частично автоматизированная)/бумажная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"Об утверждении Правил оказания государственных услуг в сфере семьи и детей" приказ Министра образования и науки Республики Казахстан от 24 апреля 2020 года № 158.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Зарегистрирован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Реестре государственной регистрации нормативных правовых актов № 20478.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DDE" w:rsidRPr="00011DDE" w:rsidTr="00011DDE">
        <w:trPr>
          <w:trHeight w:val="212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РОО, школы г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ергеевки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Управления образования областей, городов республиканского значения, столицы, </w:t>
            </w:r>
            <w:r w:rsidRPr="00011DD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отделы образования районов</w:t>
            </w: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городов областного значения, </w:t>
            </w:r>
            <w:r w:rsidRPr="00011DD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организации образования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Государственная корпорация, 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"электронного правительства"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Электронная (частично автоматизированная)/бумажная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Зарегистрирован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Реестре государственной регистрации нормативных правовых актов № 20478.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только школы г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ергеевки</w:t>
            </w:r>
          </w:p>
        </w:tc>
      </w:tr>
      <w:tr w:rsidR="00011DDE" w:rsidRPr="00011DDE" w:rsidTr="00011DDE">
        <w:trPr>
          <w:trHeight w:val="1116"/>
        </w:trPr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84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00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Актуализация (корректировка)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сведе-ний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 </w:t>
            </w:r>
            <w:proofErr w:type="gram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документах</w:t>
            </w:r>
            <w:proofErr w:type="gram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 образовании</w:t>
            </w:r>
          </w:p>
        </w:tc>
        <w:tc>
          <w:tcPr>
            <w:tcW w:w="155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00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98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00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МП, МНВО</w:t>
            </w:r>
          </w:p>
        </w:tc>
        <w:tc>
          <w:tcPr>
            <w:tcW w:w="99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00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Организации образования</w:t>
            </w:r>
          </w:p>
        </w:tc>
        <w:tc>
          <w:tcPr>
            <w:tcW w:w="2347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00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Государственная корпорация, </w:t>
            </w:r>
            <w:proofErr w:type="spellStart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веб-портал</w:t>
            </w:r>
            <w:proofErr w:type="spellEnd"/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"электронного правительства"</w:t>
            </w:r>
          </w:p>
        </w:tc>
        <w:tc>
          <w:tcPr>
            <w:tcW w:w="1197" w:type="dxa"/>
            <w:tcBorders>
              <w:top w:val="single" w:sz="8" w:space="0" w:color="CFCFCF"/>
              <w:left w:val="nil"/>
              <w:bottom w:val="single" w:sz="8" w:space="0" w:color="CFCFCF"/>
              <w:right w:val="nil"/>
            </w:tcBorders>
            <w:shd w:val="clear" w:color="000000" w:fill="FFFF00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00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Электронная (частично автоматизированная)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1DDE" w:rsidRPr="00011DDE" w:rsidRDefault="00011DD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разработке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1DDE" w:rsidRPr="00011DDE" w:rsidRDefault="00011DDE" w:rsidP="0001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1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72C7F" w:rsidRPr="00011DDE" w:rsidRDefault="00B72C7F">
      <w:pPr>
        <w:rPr>
          <w:rFonts w:ascii="Times New Roman" w:hAnsi="Times New Roman" w:cs="Times New Roman"/>
          <w:sz w:val="18"/>
          <w:szCs w:val="18"/>
        </w:rPr>
      </w:pPr>
    </w:p>
    <w:sectPr w:rsidR="00B72C7F" w:rsidRPr="00011DDE" w:rsidSect="00011D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1DDE"/>
    <w:rsid w:val="00011DDE"/>
    <w:rsid w:val="00B7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1260</Words>
  <Characters>7187</Characters>
  <Application>Microsoft Office Word</Application>
  <DocSecurity>0</DocSecurity>
  <Lines>59</Lines>
  <Paragraphs>16</Paragraphs>
  <ScaleCrop>false</ScaleCrop>
  <Company>Microsoft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2023-01-19T10:51:00Z</dcterms:created>
  <dcterms:modified xsi:type="dcterms:W3CDTF">2023-01-19T10:53:00Z</dcterms:modified>
</cp:coreProperties>
</file>